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D9" w:rsidRPr="003D24A5" w:rsidRDefault="009B03A6" w:rsidP="003D24A5">
      <w:pPr>
        <w:jc w:val="center"/>
        <w:rPr>
          <w:b/>
          <w:bCs/>
          <w:sz w:val="40"/>
          <w:szCs w:val="40"/>
          <w:rtl/>
          <w:lang w:bidi="fa-IR"/>
        </w:rPr>
      </w:pPr>
      <w:r>
        <w:rPr>
          <w:b/>
          <w:bCs/>
          <w:sz w:val="40"/>
          <w:szCs w:val="40"/>
          <w:lang w:bidi="fa-IR"/>
        </w:rPr>
        <w:t xml:space="preserve"> </w:t>
      </w:r>
      <w:bookmarkStart w:id="0" w:name="_GoBack"/>
      <w:bookmarkEnd w:id="0"/>
      <w:r w:rsidR="00CC245C" w:rsidRPr="003D24A5">
        <w:rPr>
          <w:rFonts w:hint="cs"/>
          <w:b/>
          <w:bCs/>
          <w:sz w:val="40"/>
          <w:szCs w:val="40"/>
          <w:rtl/>
          <w:lang w:bidi="fa-IR"/>
        </w:rPr>
        <w:t>اطلاعیه</w:t>
      </w:r>
    </w:p>
    <w:p w:rsidR="003D24A5" w:rsidRDefault="003D24A5" w:rsidP="003D24A5">
      <w:pPr>
        <w:jc w:val="center"/>
        <w:rPr>
          <w:rtl/>
          <w:lang w:bidi="fa-IR"/>
        </w:rPr>
      </w:pPr>
    </w:p>
    <w:p w:rsidR="003D24A5" w:rsidRPr="003D24A5" w:rsidRDefault="003D24A5" w:rsidP="003D24A5">
      <w:pPr>
        <w:jc w:val="center"/>
        <w:rPr>
          <w:b/>
          <w:bCs/>
          <w:sz w:val="32"/>
          <w:szCs w:val="32"/>
          <w:rtl/>
          <w:lang w:bidi="fa-IR"/>
        </w:rPr>
      </w:pPr>
    </w:p>
    <w:p w:rsidR="00CC245C" w:rsidRPr="003D24A5" w:rsidRDefault="00CC245C" w:rsidP="003D24A5">
      <w:pPr>
        <w:jc w:val="right"/>
        <w:rPr>
          <w:b/>
          <w:bCs/>
          <w:sz w:val="32"/>
          <w:szCs w:val="32"/>
          <w:rtl/>
          <w:lang w:bidi="fa-IR"/>
        </w:rPr>
      </w:pPr>
      <w:r w:rsidRPr="003D24A5">
        <w:rPr>
          <w:rFonts w:hint="cs"/>
          <w:b/>
          <w:bCs/>
          <w:sz w:val="32"/>
          <w:szCs w:val="32"/>
          <w:rtl/>
          <w:lang w:bidi="fa-IR"/>
        </w:rPr>
        <w:t>قابل توجه دانشجویان گرامی</w:t>
      </w:r>
    </w:p>
    <w:p w:rsidR="00CC245C" w:rsidRPr="007C67A9" w:rsidRDefault="00CC245C" w:rsidP="00F855AF">
      <w:pPr>
        <w:jc w:val="right"/>
        <w:rPr>
          <w:sz w:val="24"/>
          <w:szCs w:val="24"/>
          <w:rtl/>
          <w:lang w:bidi="fa-IR"/>
        </w:rPr>
      </w:pPr>
      <w:r w:rsidRPr="007C67A9">
        <w:rPr>
          <w:rFonts w:hint="cs"/>
          <w:sz w:val="24"/>
          <w:szCs w:val="24"/>
          <w:rtl/>
          <w:lang w:bidi="fa-IR"/>
        </w:rPr>
        <w:t xml:space="preserve">با توجه به شروع انتخاب واحد نیمسال اول </w:t>
      </w:r>
      <w:r w:rsidR="00F855AF" w:rsidRPr="007C67A9">
        <w:rPr>
          <w:rFonts w:hint="cs"/>
          <w:sz w:val="24"/>
          <w:szCs w:val="24"/>
          <w:rtl/>
          <w:lang w:bidi="fa-IR"/>
        </w:rPr>
        <w:t>99</w:t>
      </w:r>
      <w:r w:rsidRPr="007C67A9">
        <w:rPr>
          <w:rFonts w:hint="cs"/>
          <w:sz w:val="24"/>
          <w:szCs w:val="24"/>
          <w:rtl/>
          <w:lang w:bidi="fa-IR"/>
        </w:rPr>
        <w:t>-</w:t>
      </w:r>
      <w:r w:rsidR="00F855AF" w:rsidRPr="007C67A9">
        <w:rPr>
          <w:rFonts w:hint="cs"/>
          <w:sz w:val="24"/>
          <w:szCs w:val="24"/>
          <w:rtl/>
          <w:lang w:bidi="fa-IR"/>
        </w:rPr>
        <w:t>98</w:t>
      </w:r>
      <w:r w:rsidRPr="007C67A9">
        <w:rPr>
          <w:rFonts w:hint="cs"/>
          <w:sz w:val="24"/>
          <w:szCs w:val="24"/>
          <w:rtl/>
          <w:lang w:bidi="fa-IR"/>
        </w:rPr>
        <w:t xml:space="preserve">از تاریخ </w:t>
      </w:r>
      <w:r w:rsidR="00F855AF" w:rsidRPr="007C67A9">
        <w:rPr>
          <w:rFonts w:hint="cs"/>
          <w:sz w:val="24"/>
          <w:szCs w:val="24"/>
          <w:rtl/>
          <w:lang w:bidi="fa-IR"/>
        </w:rPr>
        <w:t>11</w:t>
      </w:r>
      <w:r w:rsidRPr="007C67A9">
        <w:rPr>
          <w:rFonts w:hint="cs"/>
          <w:sz w:val="24"/>
          <w:szCs w:val="24"/>
          <w:rtl/>
          <w:lang w:bidi="fa-IR"/>
        </w:rPr>
        <w:t>/6/</w:t>
      </w:r>
      <w:r w:rsidR="00F855AF" w:rsidRPr="007C67A9">
        <w:rPr>
          <w:rFonts w:hint="cs"/>
          <w:sz w:val="24"/>
          <w:szCs w:val="24"/>
          <w:rtl/>
          <w:lang w:bidi="fa-IR"/>
        </w:rPr>
        <w:t>98</w:t>
      </w:r>
      <w:r w:rsidRPr="007C67A9">
        <w:rPr>
          <w:rFonts w:hint="cs"/>
          <w:sz w:val="24"/>
          <w:szCs w:val="24"/>
          <w:rtl/>
          <w:lang w:bidi="fa-IR"/>
        </w:rPr>
        <w:t xml:space="preserve"> لغایت </w:t>
      </w:r>
      <w:r w:rsidR="00F855AF" w:rsidRPr="007C67A9">
        <w:rPr>
          <w:rFonts w:hint="cs"/>
          <w:sz w:val="24"/>
          <w:szCs w:val="24"/>
          <w:rtl/>
          <w:lang w:bidi="fa-IR"/>
        </w:rPr>
        <w:t>27</w:t>
      </w:r>
      <w:r w:rsidRPr="007C67A9">
        <w:rPr>
          <w:rFonts w:hint="cs"/>
          <w:sz w:val="24"/>
          <w:szCs w:val="24"/>
          <w:rtl/>
          <w:lang w:bidi="fa-IR"/>
        </w:rPr>
        <w:t>/6/</w:t>
      </w:r>
      <w:r w:rsidR="00F855AF" w:rsidRPr="007C67A9">
        <w:rPr>
          <w:rFonts w:hint="cs"/>
          <w:sz w:val="24"/>
          <w:szCs w:val="24"/>
          <w:rtl/>
          <w:lang w:bidi="fa-IR"/>
        </w:rPr>
        <w:t>98</w:t>
      </w:r>
      <w:r w:rsidRPr="007C67A9">
        <w:rPr>
          <w:rFonts w:hint="cs"/>
          <w:sz w:val="24"/>
          <w:szCs w:val="24"/>
          <w:rtl/>
          <w:lang w:bidi="fa-IR"/>
        </w:rPr>
        <w:t xml:space="preserve"> لازم است به نکات زیر توجه فرمایند:</w:t>
      </w:r>
    </w:p>
    <w:p w:rsidR="00CC245C" w:rsidRDefault="00CC245C" w:rsidP="0041212F">
      <w:pPr>
        <w:jc w:val="right"/>
        <w:rPr>
          <w:rtl/>
          <w:lang w:bidi="fa-IR"/>
        </w:rPr>
      </w:pPr>
      <w:r w:rsidRPr="007C67A9">
        <w:rPr>
          <w:rFonts w:hint="cs"/>
          <w:sz w:val="24"/>
          <w:szCs w:val="24"/>
          <w:rtl/>
          <w:lang w:bidi="fa-IR"/>
        </w:rPr>
        <w:t xml:space="preserve">واریز شهریه </w:t>
      </w:r>
      <w:r w:rsidR="003D24A5" w:rsidRPr="007C67A9">
        <w:rPr>
          <w:rFonts w:hint="cs"/>
          <w:sz w:val="24"/>
          <w:szCs w:val="24"/>
          <w:rtl/>
          <w:lang w:bidi="fa-IR"/>
        </w:rPr>
        <w:t xml:space="preserve">را </w:t>
      </w:r>
      <w:r w:rsidRPr="007C67A9">
        <w:rPr>
          <w:rFonts w:hint="cs"/>
          <w:sz w:val="24"/>
          <w:szCs w:val="24"/>
          <w:rtl/>
          <w:lang w:bidi="fa-IR"/>
        </w:rPr>
        <w:t>براساس جدول ذیل واز طریق سایت دانشگاه به صورت الکترونیکی</w:t>
      </w:r>
      <w:r w:rsidR="00A97525" w:rsidRPr="007C67A9">
        <w:rPr>
          <w:rFonts w:hint="cs"/>
          <w:sz w:val="24"/>
          <w:szCs w:val="24"/>
          <w:rtl/>
          <w:lang w:bidi="fa-IR"/>
        </w:rPr>
        <w:t xml:space="preserve"> </w:t>
      </w:r>
      <w:r w:rsidRPr="007C67A9">
        <w:rPr>
          <w:rFonts w:hint="cs"/>
          <w:sz w:val="24"/>
          <w:szCs w:val="24"/>
          <w:rtl/>
          <w:lang w:bidi="fa-IR"/>
        </w:rPr>
        <w:t>انجام داده تا پرتال دانشجو برای انتخاب واحد باز شود در غیر اینصورت مس</w:t>
      </w:r>
      <w:r w:rsidR="00F855AF" w:rsidRPr="007C67A9">
        <w:rPr>
          <w:rFonts w:hint="cs"/>
          <w:sz w:val="24"/>
          <w:szCs w:val="24"/>
          <w:rtl/>
          <w:lang w:bidi="fa-IR"/>
        </w:rPr>
        <w:t>ئ</w:t>
      </w:r>
      <w:r w:rsidRPr="007C67A9">
        <w:rPr>
          <w:rFonts w:hint="cs"/>
          <w:sz w:val="24"/>
          <w:szCs w:val="24"/>
          <w:rtl/>
          <w:lang w:bidi="fa-IR"/>
        </w:rPr>
        <w:t xml:space="preserve">ولیت مسدودی پرتال به عهده خود دانشجو </w:t>
      </w:r>
      <w:r w:rsidR="0041212F" w:rsidRPr="007C67A9">
        <w:rPr>
          <w:rFonts w:hint="cs"/>
          <w:sz w:val="24"/>
          <w:szCs w:val="24"/>
          <w:rtl/>
          <w:lang w:bidi="fa-IR"/>
        </w:rPr>
        <w:t xml:space="preserve">بوده </w:t>
      </w:r>
      <w:r w:rsidRPr="007C67A9">
        <w:rPr>
          <w:rFonts w:hint="cs"/>
          <w:sz w:val="24"/>
          <w:szCs w:val="24"/>
          <w:rtl/>
          <w:lang w:bidi="fa-IR"/>
        </w:rPr>
        <w:t xml:space="preserve"> واین موسسه هیچگونه مس</w:t>
      </w:r>
      <w:r w:rsidR="00F855AF" w:rsidRPr="007C67A9">
        <w:rPr>
          <w:rFonts w:hint="cs"/>
          <w:sz w:val="24"/>
          <w:szCs w:val="24"/>
          <w:rtl/>
          <w:lang w:bidi="fa-IR"/>
        </w:rPr>
        <w:t>ئ</w:t>
      </w:r>
      <w:r w:rsidRPr="007C67A9">
        <w:rPr>
          <w:rFonts w:hint="cs"/>
          <w:sz w:val="24"/>
          <w:szCs w:val="24"/>
          <w:rtl/>
          <w:lang w:bidi="fa-IR"/>
        </w:rPr>
        <w:t>ولیتی نخواهد داشت.</w:t>
      </w:r>
    </w:p>
    <w:p w:rsidR="00A97525" w:rsidRPr="00E56E82" w:rsidRDefault="00A97525" w:rsidP="003D24A5">
      <w:pPr>
        <w:jc w:val="right"/>
        <w:rPr>
          <w:b/>
          <w:bCs/>
          <w:sz w:val="28"/>
          <w:szCs w:val="28"/>
          <w:rtl/>
          <w:lang w:bidi="fa-IR"/>
        </w:rPr>
      </w:pPr>
      <w:r w:rsidRPr="00E56E82">
        <w:rPr>
          <w:rFonts w:hint="cs"/>
          <w:b/>
          <w:bCs/>
          <w:sz w:val="28"/>
          <w:szCs w:val="28"/>
          <w:rtl/>
          <w:lang w:bidi="fa-IR"/>
        </w:rPr>
        <w:t>میزان شهریه واریزی براساس سال ورود</w:t>
      </w:r>
      <w:r w:rsidR="00E56E82" w:rsidRPr="00E56E82">
        <w:rPr>
          <w:rFonts w:hint="cs"/>
          <w:b/>
          <w:bCs/>
          <w:sz w:val="28"/>
          <w:szCs w:val="28"/>
          <w:rtl/>
          <w:lang w:bidi="fa-IR"/>
        </w:rPr>
        <w:t xml:space="preserve"> </w:t>
      </w:r>
      <w:r w:rsidRPr="00E56E82">
        <w:rPr>
          <w:rFonts w:hint="cs"/>
          <w:b/>
          <w:bCs/>
          <w:sz w:val="28"/>
          <w:szCs w:val="28"/>
          <w:rtl/>
          <w:lang w:bidi="fa-IR"/>
        </w:rPr>
        <w:t>می باشد لطفا در این</w:t>
      </w:r>
      <w:r w:rsidR="003D24A5" w:rsidRPr="00E56E82">
        <w:rPr>
          <w:rFonts w:hint="cs"/>
          <w:b/>
          <w:bCs/>
          <w:sz w:val="28"/>
          <w:szCs w:val="28"/>
          <w:rtl/>
          <w:lang w:bidi="fa-IR"/>
        </w:rPr>
        <w:t xml:space="preserve"> مورد دقت لازم را </w:t>
      </w:r>
      <w:r w:rsidRPr="00E56E82">
        <w:rPr>
          <w:rFonts w:hint="cs"/>
          <w:b/>
          <w:bCs/>
          <w:sz w:val="28"/>
          <w:szCs w:val="28"/>
          <w:rtl/>
          <w:lang w:bidi="fa-IR"/>
        </w:rPr>
        <w:t>بفرمائید</w:t>
      </w:r>
    </w:p>
    <w:p w:rsidR="003D24A5" w:rsidRPr="007C67A9" w:rsidRDefault="003D24A5" w:rsidP="003D24A5">
      <w:pPr>
        <w:jc w:val="right"/>
        <w:rPr>
          <w:sz w:val="24"/>
          <w:szCs w:val="24"/>
          <w:rtl/>
          <w:lang w:bidi="fa-IR"/>
        </w:rPr>
      </w:pPr>
      <w:r w:rsidRPr="007C67A9">
        <w:rPr>
          <w:rFonts w:hint="cs"/>
          <w:sz w:val="24"/>
          <w:szCs w:val="24"/>
          <w:rtl/>
          <w:lang w:bidi="fa-IR"/>
        </w:rPr>
        <w:t>ضمنا آن دسته از دانشجویان که به هر دلیل از طریق بانک واریز شهریه را انجام میدهند با یک روز تاخیر در انتخاب واحد مواجه خواهند شد وامور مالی هیچ گونه مسولیتی را بعهده نخواهد گرفت.</w:t>
      </w:r>
    </w:p>
    <w:p w:rsidR="00A97525" w:rsidRPr="00E56E82" w:rsidRDefault="003D24A5" w:rsidP="00E56E82">
      <w:pPr>
        <w:rPr>
          <w:b/>
          <w:bCs/>
          <w:sz w:val="32"/>
          <w:szCs w:val="32"/>
          <w:rtl/>
          <w:lang w:bidi="fa-IR"/>
        </w:rPr>
      </w:pPr>
      <w:r>
        <w:rPr>
          <w:rFonts w:hint="cs"/>
          <w:rtl/>
          <w:lang w:bidi="fa-IR"/>
        </w:rPr>
        <w:t xml:space="preserve">                                                 </w:t>
      </w:r>
      <w:hyperlink r:id="rId5" w:history="1">
        <w:r w:rsidR="00E56E82" w:rsidRPr="00626C1D">
          <w:rPr>
            <w:rStyle w:val="Hyperlink"/>
            <w:b/>
            <w:bCs/>
            <w:sz w:val="32"/>
            <w:szCs w:val="32"/>
            <w:lang w:bidi="fa-IR"/>
          </w:rPr>
          <w:t>www.ferdowsmashhad</w:t>
        </w:r>
      </w:hyperlink>
      <w:r w:rsidR="00A97525" w:rsidRPr="00E56E82">
        <w:rPr>
          <w:b/>
          <w:bCs/>
          <w:sz w:val="32"/>
          <w:szCs w:val="32"/>
          <w:lang w:bidi="fa-IR"/>
        </w:rPr>
        <w:t xml:space="preserve">.ac.ir </w:t>
      </w:r>
    </w:p>
    <w:tbl>
      <w:tblPr>
        <w:tblStyle w:val="TableGrid"/>
        <w:tblW w:w="9493" w:type="dxa"/>
        <w:tblInd w:w="-15" w:type="dxa"/>
        <w:tblLook w:val="04A0" w:firstRow="1" w:lastRow="0" w:firstColumn="1" w:lastColumn="0" w:noHBand="0" w:noVBand="1"/>
      </w:tblPr>
      <w:tblGrid>
        <w:gridCol w:w="846"/>
        <w:gridCol w:w="2126"/>
        <w:gridCol w:w="1702"/>
        <w:gridCol w:w="1558"/>
        <w:gridCol w:w="1276"/>
        <w:gridCol w:w="1985"/>
      </w:tblGrid>
      <w:tr w:rsidR="00A97525" w:rsidTr="007C67A9">
        <w:trPr>
          <w:trHeight w:val="727"/>
        </w:trPr>
        <w:tc>
          <w:tcPr>
            <w:tcW w:w="846" w:type="dxa"/>
          </w:tcPr>
          <w:p w:rsidR="00A97525" w:rsidRDefault="00A97525">
            <w:pPr>
              <w:rPr>
                <w:lang w:bidi="fa-IR"/>
              </w:rPr>
            </w:pPr>
          </w:p>
        </w:tc>
        <w:tc>
          <w:tcPr>
            <w:tcW w:w="2126" w:type="dxa"/>
          </w:tcPr>
          <w:p w:rsidR="00A97525" w:rsidRPr="003454A2" w:rsidRDefault="003454A2" w:rsidP="00E56E82">
            <w:pPr>
              <w:jc w:val="right"/>
              <w:rPr>
                <w:b/>
                <w:bCs/>
                <w:lang w:bidi="fa-IR"/>
              </w:rPr>
            </w:pPr>
            <w:r w:rsidRPr="003454A2">
              <w:rPr>
                <w:rFonts w:hint="cs"/>
                <w:b/>
                <w:bCs/>
                <w:rtl/>
                <w:lang w:bidi="fa-IR"/>
              </w:rPr>
              <w:t>شرایط تقسیط</w:t>
            </w:r>
            <w:r w:rsidR="00E56E82">
              <w:rPr>
                <w:rFonts w:hint="cs"/>
                <w:b/>
                <w:bCs/>
                <w:rtl/>
                <w:lang w:bidi="fa-IR"/>
              </w:rPr>
              <w:t xml:space="preserve"> برای شهریه متغیر</w:t>
            </w:r>
          </w:p>
        </w:tc>
        <w:tc>
          <w:tcPr>
            <w:tcW w:w="1702" w:type="dxa"/>
          </w:tcPr>
          <w:p w:rsidR="00A97525" w:rsidRPr="003454A2" w:rsidRDefault="003454A2">
            <w:pPr>
              <w:rPr>
                <w:b/>
                <w:bCs/>
                <w:lang w:bidi="fa-IR"/>
              </w:rPr>
            </w:pPr>
            <w:r w:rsidRPr="003454A2">
              <w:rPr>
                <w:rFonts w:hint="cs"/>
                <w:b/>
                <w:bCs/>
                <w:rtl/>
                <w:lang w:bidi="fa-IR"/>
              </w:rPr>
              <w:t>مبلغ</w:t>
            </w:r>
          </w:p>
        </w:tc>
        <w:tc>
          <w:tcPr>
            <w:tcW w:w="1558" w:type="dxa"/>
          </w:tcPr>
          <w:p w:rsidR="00A97525" w:rsidRPr="003454A2" w:rsidRDefault="003454A2" w:rsidP="007C67A9">
            <w:pPr>
              <w:jc w:val="center"/>
              <w:rPr>
                <w:b/>
                <w:bCs/>
                <w:lang w:bidi="fa-IR"/>
              </w:rPr>
            </w:pPr>
            <w:r w:rsidRPr="003454A2">
              <w:rPr>
                <w:rFonts w:hint="cs"/>
                <w:b/>
                <w:bCs/>
                <w:rtl/>
                <w:lang w:bidi="fa-IR"/>
              </w:rPr>
              <w:t>رشته</w:t>
            </w:r>
          </w:p>
        </w:tc>
        <w:tc>
          <w:tcPr>
            <w:tcW w:w="1276" w:type="dxa"/>
          </w:tcPr>
          <w:p w:rsidR="00A97525" w:rsidRPr="003454A2" w:rsidRDefault="003454A2" w:rsidP="007C67A9">
            <w:pPr>
              <w:jc w:val="center"/>
              <w:rPr>
                <w:b/>
                <w:bCs/>
                <w:lang w:bidi="fa-IR"/>
              </w:rPr>
            </w:pPr>
            <w:r w:rsidRPr="003454A2">
              <w:rPr>
                <w:rFonts w:hint="cs"/>
                <w:b/>
                <w:bCs/>
                <w:rtl/>
                <w:lang w:bidi="fa-IR"/>
              </w:rPr>
              <w:t>مقطع</w:t>
            </w:r>
          </w:p>
        </w:tc>
        <w:tc>
          <w:tcPr>
            <w:tcW w:w="1985" w:type="dxa"/>
          </w:tcPr>
          <w:p w:rsidR="00A97525" w:rsidRPr="003454A2" w:rsidRDefault="00A97525" w:rsidP="007C67A9">
            <w:pPr>
              <w:jc w:val="center"/>
              <w:rPr>
                <w:b/>
                <w:bCs/>
                <w:lang w:bidi="fa-IR"/>
              </w:rPr>
            </w:pPr>
            <w:r w:rsidRPr="003454A2">
              <w:rPr>
                <w:rFonts w:hint="cs"/>
                <w:b/>
                <w:bCs/>
                <w:rtl/>
                <w:lang w:bidi="fa-IR"/>
              </w:rPr>
              <w:t>ورودی</w:t>
            </w:r>
          </w:p>
        </w:tc>
      </w:tr>
      <w:tr w:rsidR="00A97525" w:rsidRPr="003D24A5" w:rsidTr="007C67A9">
        <w:trPr>
          <w:trHeight w:val="978"/>
        </w:trPr>
        <w:tc>
          <w:tcPr>
            <w:tcW w:w="846" w:type="dxa"/>
          </w:tcPr>
          <w:p w:rsidR="00A97525" w:rsidRPr="003D24A5" w:rsidRDefault="00A97525">
            <w:pPr>
              <w:rPr>
                <w:b/>
                <w:bCs/>
                <w:lang w:bidi="fa-IR"/>
              </w:rPr>
            </w:pPr>
          </w:p>
        </w:tc>
        <w:tc>
          <w:tcPr>
            <w:tcW w:w="2126" w:type="dxa"/>
          </w:tcPr>
          <w:p w:rsidR="00A97525" w:rsidRPr="003D24A5" w:rsidRDefault="00F855AF" w:rsidP="00F855AF">
            <w:pPr>
              <w:rPr>
                <w:b/>
                <w:bCs/>
                <w:lang w:bidi="fa-IR"/>
              </w:rPr>
            </w:pPr>
            <w:r>
              <w:rPr>
                <w:rFonts w:hint="cs"/>
                <w:b/>
                <w:bCs/>
                <w:rtl/>
                <w:lang w:bidi="fa-IR"/>
              </w:rPr>
              <w:t>دو فقره چک به تاریخهای مهر98</w:t>
            </w:r>
            <w:r w:rsidR="003454A2" w:rsidRPr="003D24A5">
              <w:rPr>
                <w:rFonts w:hint="cs"/>
                <w:b/>
                <w:bCs/>
                <w:rtl/>
                <w:lang w:bidi="fa-IR"/>
              </w:rPr>
              <w:t>و</w:t>
            </w:r>
            <w:r>
              <w:rPr>
                <w:rFonts w:hint="cs"/>
                <w:b/>
                <w:bCs/>
                <w:rtl/>
                <w:lang w:bidi="fa-IR"/>
              </w:rPr>
              <w:t>آذر</w:t>
            </w:r>
            <w:r w:rsidR="003454A2" w:rsidRPr="003D24A5">
              <w:rPr>
                <w:rFonts w:hint="cs"/>
                <w:b/>
                <w:bCs/>
                <w:rtl/>
                <w:lang w:bidi="fa-IR"/>
              </w:rPr>
              <w:t xml:space="preserve"> </w:t>
            </w:r>
            <w:r>
              <w:rPr>
                <w:rFonts w:hint="cs"/>
                <w:b/>
                <w:bCs/>
                <w:rtl/>
                <w:lang w:bidi="fa-IR"/>
              </w:rPr>
              <w:t>98</w:t>
            </w:r>
          </w:p>
        </w:tc>
        <w:tc>
          <w:tcPr>
            <w:tcW w:w="1702" w:type="dxa"/>
          </w:tcPr>
          <w:p w:rsidR="00A97525" w:rsidRPr="003D24A5" w:rsidRDefault="003454A2">
            <w:pPr>
              <w:rPr>
                <w:b/>
                <w:bCs/>
                <w:lang w:bidi="fa-IR"/>
              </w:rPr>
            </w:pPr>
            <w:r w:rsidRPr="003D24A5">
              <w:rPr>
                <w:rFonts w:hint="cs"/>
                <w:b/>
                <w:bCs/>
                <w:rtl/>
                <w:lang w:bidi="fa-IR"/>
              </w:rPr>
              <w:t>شهریه ثابت</w:t>
            </w:r>
          </w:p>
        </w:tc>
        <w:tc>
          <w:tcPr>
            <w:tcW w:w="1558" w:type="dxa"/>
          </w:tcPr>
          <w:p w:rsidR="00A97525" w:rsidRPr="003D24A5" w:rsidRDefault="003454A2" w:rsidP="007C67A9">
            <w:pPr>
              <w:jc w:val="center"/>
              <w:rPr>
                <w:b/>
                <w:bCs/>
                <w:lang w:bidi="fa-IR"/>
              </w:rPr>
            </w:pPr>
            <w:r w:rsidRPr="003D24A5">
              <w:rPr>
                <w:rFonts w:hint="cs"/>
                <w:b/>
                <w:bCs/>
                <w:rtl/>
                <w:lang w:bidi="fa-IR"/>
              </w:rPr>
              <w:t>تمام رشته ها</w:t>
            </w:r>
          </w:p>
        </w:tc>
        <w:tc>
          <w:tcPr>
            <w:tcW w:w="1276" w:type="dxa"/>
          </w:tcPr>
          <w:p w:rsidR="003D24A5" w:rsidRPr="003D24A5" w:rsidRDefault="003454A2" w:rsidP="007C67A9">
            <w:pPr>
              <w:jc w:val="center"/>
              <w:rPr>
                <w:b/>
                <w:bCs/>
                <w:rtl/>
                <w:lang w:bidi="fa-IR"/>
              </w:rPr>
            </w:pPr>
            <w:r w:rsidRPr="003D24A5">
              <w:rPr>
                <w:rFonts w:hint="cs"/>
                <w:b/>
                <w:bCs/>
                <w:rtl/>
                <w:lang w:bidi="fa-IR"/>
              </w:rPr>
              <w:t>کاردانی</w:t>
            </w:r>
          </w:p>
          <w:p w:rsidR="003D24A5" w:rsidRPr="003D24A5" w:rsidRDefault="003D24A5" w:rsidP="007C67A9">
            <w:pPr>
              <w:jc w:val="center"/>
              <w:rPr>
                <w:b/>
                <w:bCs/>
                <w:rtl/>
                <w:lang w:bidi="fa-IR"/>
              </w:rPr>
            </w:pPr>
          </w:p>
          <w:p w:rsidR="00A97525" w:rsidRPr="003D24A5" w:rsidRDefault="003454A2" w:rsidP="007C67A9">
            <w:pPr>
              <w:jc w:val="center"/>
              <w:rPr>
                <w:b/>
                <w:bCs/>
                <w:lang w:bidi="fa-IR"/>
              </w:rPr>
            </w:pPr>
            <w:r w:rsidRPr="003D24A5">
              <w:rPr>
                <w:rFonts w:hint="cs"/>
                <w:b/>
                <w:bCs/>
                <w:rtl/>
                <w:lang w:bidi="fa-IR"/>
              </w:rPr>
              <w:t>وکارشناسی</w:t>
            </w:r>
          </w:p>
        </w:tc>
        <w:tc>
          <w:tcPr>
            <w:tcW w:w="1985" w:type="dxa"/>
          </w:tcPr>
          <w:p w:rsidR="003D24A5" w:rsidRPr="003D24A5" w:rsidRDefault="003454A2" w:rsidP="007C67A9">
            <w:pPr>
              <w:jc w:val="center"/>
              <w:rPr>
                <w:b/>
                <w:bCs/>
                <w:rtl/>
                <w:lang w:bidi="fa-IR"/>
              </w:rPr>
            </w:pPr>
            <w:r w:rsidRPr="003D24A5">
              <w:rPr>
                <w:rFonts w:hint="cs"/>
                <w:b/>
                <w:bCs/>
                <w:rtl/>
                <w:lang w:bidi="fa-IR"/>
              </w:rPr>
              <w:t>تمام ورودی های</w:t>
            </w:r>
          </w:p>
          <w:p w:rsidR="00A97525" w:rsidRPr="003D24A5" w:rsidRDefault="003454A2" w:rsidP="007C67A9">
            <w:pPr>
              <w:jc w:val="center"/>
              <w:rPr>
                <w:b/>
                <w:bCs/>
                <w:rtl/>
                <w:lang w:bidi="fa-IR"/>
              </w:rPr>
            </w:pPr>
            <w:r w:rsidRPr="003D24A5">
              <w:rPr>
                <w:rFonts w:hint="cs"/>
                <w:b/>
                <w:bCs/>
                <w:rtl/>
                <w:lang w:bidi="fa-IR"/>
              </w:rPr>
              <w:t>قبل از 94</w:t>
            </w:r>
          </w:p>
          <w:p w:rsidR="003D24A5" w:rsidRPr="003D24A5" w:rsidRDefault="003D24A5" w:rsidP="007C67A9">
            <w:pPr>
              <w:jc w:val="center"/>
              <w:rPr>
                <w:b/>
                <w:bCs/>
                <w:lang w:bidi="fa-IR"/>
              </w:rPr>
            </w:pPr>
          </w:p>
        </w:tc>
      </w:tr>
      <w:tr w:rsidR="003454A2" w:rsidRPr="003D24A5" w:rsidTr="007C67A9">
        <w:trPr>
          <w:trHeight w:val="694"/>
        </w:trPr>
        <w:tc>
          <w:tcPr>
            <w:tcW w:w="846" w:type="dxa"/>
            <w:vMerge w:val="restart"/>
          </w:tcPr>
          <w:p w:rsidR="003454A2" w:rsidRPr="003D24A5" w:rsidRDefault="003454A2">
            <w:pPr>
              <w:rPr>
                <w:b/>
                <w:bCs/>
                <w:lang w:bidi="fa-IR"/>
              </w:rPr>
            </w:pPr>
          </w:p>
        </w:tc>
        <w:tc>
          <w:tcPr>
            <w:tcW w:w="2126" w:type="dxa"/>
          </w:tcPr>
          <w:p w:rsidR="003454A2" w:rsidRPr="003D24A5" w:rsidRDefault="003454A2" w:rsidP="00F855AF">
            <w:pPr>
              <w:rPr>
                <w:b/>
                <w:bCs/>
                <w:lang w:bidi="fa-IR"/>
              </w:rPr>
            </w:pPr>
            <w:r w:rsidRPr="003D24A5">
              <w:rPr>
                <w:rFonts w:hint="cs"/>
                <w:b/>
                <w:bCs/>
                <w:rtl/>
                <w:lang w:bidi="fa-IR"/>
              </w:rPr>
              <w:t>الباقی شهریه تا قبل ازتاریخ 15/10/</w:t>
            </w:r>
            <w:r w:rsidR="00F855AF">
              <w:rPr>
                <w:rFonts w:hint="cs"/>
                <w:b/>
                <w:bCs/>
                <w:rtl/>
                <w:lang w:bidi="fa-IR"/>
              </w:rPr>
              <w:t>98</w:t>
            </w:r>
          </w:p>
        </w:tc>
        <w:tc>
          <w:tcPr>
            <w:tcW w:w="1702" w:type="dxa"/>
          </w:tcPr>
          <w:p w:rsidR="003454A2" w:rsidRPr="003D24A5" w:rsidRDefault="003454A2" w:rsidP="00F855AF">
            <w:pPr>
              <w:rPr>
                <w:b/>
                <w:bCs/>
                <w:lang w:bidi="fa-IR"/>
              </w:rPr>
            </w:pPr>
            <w:r w:rsidRPr="003D24A5">
              <w:rPr>
                <w:rFonts w:hint="cs"/>
                <w:b/>
                <w:bCs/>
                <w:rtl/>
                <w:lang w:bidi="fa-IR"/>
              </w:rPr>
              <w:t>000/000/</w:t>
            </w:r>
            <w:r w:rsidR="00F855AF">
              <w:rPr>
                <w:rFonts w:hint="cs"/>
                <w:b/>
                <w:bCs/>
                <w:rtl/>
                <w:lang w:bidi="fa-IR"/>
              </w:rPr>
              <w:t>7</w:t>
            </w:r>
            <w:r w:rsidRPr="003D24A5">
              <w:rPr>
                <w:rFonts w:hint="cs"/>
                <w:b/>
                <w:bCs/>
                <w:rtl/>
                <w:lang w:bidi="fa-IR"/>
              </w:rPr>
              <w:t xml:space="preserve"> ریال</w:t>
            </w:r>
          </w:p>
        </w:tc>
        <w:tc>
          <w:tcPr>
            <w:tcW w:w="1558" w:type="dxa"/>
          </w:tcPr>
          <w:p w:rsidR="003454A2" w:rsidRPr="003D24A5" w:rsidRDefault="003454A2" w:rsidP="007C67A9">
            <w:pPr>
              <w:jc w:val="center"/>
              <w:rPr>
                <w:b/>
                <w:bCs/>
                <w:lang w:bidi="fa-IR"/>
              </w:rPr>
            </w:pPr>
            <w:r w:rsidRPr="003D24A5">
              <w:rPr>
                <w:rFonts w:hint="cs"/>
                <w:b/>
                <w:bCs/>
                <w:rtl/>
                <w:lang w:bidi="fa-IR"/>
              </w:rPr>
              <w:t>علوم انسانی</w:t>
            </w:r>
          </w:p>
        </w:tc>
        <w:tc>
          <w:tcPr>
            <w:tcW w:w="1276" w:type="dxa"/>
            <w:vMerge w:val="restart"/>
          </w:tcPr>
          <w:p w:rsidR="003D24A5" w:rsidRDefault="003454A2" w:rsidP="007C67A9">
            <w:pPr>
              <w:jc w:val="center"/>
              <w:rPr>
                <w:b/>
                <w:bCs/>
                <w:rtl/>
                <w:lang w:bidi="fa-IR"/>
              </w:rPr>
            </w:pPr>
            <w:r w:rsidRPr="003D24A5">
              <w:rPr>
                <w:rFonts w:hint="cs"/>
                <w:b/>
                <w:bCs/>
                <w:rtl/>
                <w:lang w:bidi="fa-IR"/>
              </w:rPr>
              <w:t>کاردانی</w:t>
            </w:r>
          </w:p>
          <w:p w:rsidR="003D24A5" w:rsidRPr="003D24A5" w:rsidRDefault="003D24A5" w:rsidP="007C67A9">
            <w:pPr>
              <w:jc w:val="center"/>
              <w:rPr>
                <w:b/>
                <w:bCs/>
                <w:rtl/>
                <w:lang w:bidi="fa-IR"/>
              </w:rPr>
            </w:pPr>
          </w:p>
          <w:p w:rsidR="003D24A5" w:rsidRPr="003D24A5" w:rsidRDefault="003D24A5" w:rsidP="007C67A9">
            <w:pPr>
              <w:jc w:val="center"/>
              <w:rPr>
                <w:b/>
                <w:bCs/>
                <w:rtl/>
                <w:lang w:bidi="fa-IR"/>
              </w:rPr>
            </w:pPr>
          </w:p>
          <w:p w:rsidR="003454A2" w:rsidRPr="003D24A5" w:rsidRDefault="003454A2" w:rsidP="007C67A9">
            <w:pPr>
              <w:jc w:val="center"/>
              <w:rPr>
                <w:b/>
                <w:bCs/>
                <w:lang w:bidi="fa-IR"/>
              </w:rPr>
            </w:pPr>
            <w:r w:rsidRPr="003D24A5">
              <w:rPr>
                <w:rFonts w:hint="cs"/>
                <w:b/>
                <w:bCs/>
                <w:rtl/>
                <w:lang w:bidi="fa-IR"/>
              </w:rPr>
              <w:t>وکارشناسی</w:t>
            </w:r>
          </w:p>
        </w:tc>
        <w:tc>
          <w:tcPr>
            <w:tcW w:w="1985" w:type="dxa"/>
            <w:vMerge w:val="restart"/>
          </w:tcPr>
          <w:p w:rsidR="003D24A5" w:rsidRPr="003D24A5" w:rsidRDefault="003454A2" w:rsidP="007C67A9">
            <w:pPr>
              <w:jc w:val="center"/>
              <w:rPr>
                <w:b/>
                <w:bCs/>
                <w:rtl/>
                <w:lang w:bidi="fa-IR"/>
              </w:rPr>
            </w:pPr>
            <w:r w:rsidRPr="003D24A5">
              <w:rPr>
                <w:rFonts w:hint="cs"/>
                <w:b/>
                <w:bCs/>
                <w:rtl/>
                <w:lang w:bidi="fa-IR"/>
              </w:rPr>
              <w:t>ورودی های 94</w:t>
            </w:r>
          </w:p>
          <w:p w:rsidR="003D24A5" w:rsidRPr="003D24A5" w:rsidRDefault="003D24A5" w:rsidP="007C67A9">
            <w:pPr>
              <w:jc w:val="center"/>
              <w:rPr>
                <w:b/>
                <w:bCs/>
                <w:rtl/>
                <w:lang w:bidi="fa-IR"/>
              </w:rPr>
            </w:pPr>
          </w:p>
          <w:p w:rsidR="003454A2" w:rsidRPr="003D24A5" w:rsidRDefault="003454A2" w:rsidP="007C67A9">
            <w:pPr>
              <w:jc w:val="center"/>
              <w:rPr>
                <w:b/>
                <w:bCs/>
                <w:lang w:bidi="fa-IR"/>
              </w:rPr>
            </w:pPr>
            <w:r w:rsidRPr="003D24A5">
              <w:rPr>
                <w:rFonts w:hint="cs"/>
                <w:b/>
                <w:bCs/>
                <w:rtl/>
                <w:lang w:bidi="fa-IR"/>
              </w:rPr>
              <w:t>به بعد</w:t>
            </w:r>
          </w:p>
        </w:tc>
      </w:tr>
      <w:tr w:rsidR="007C67A9" w:rsidRPr="003D24A5" w:rsidTr="007C67A9">
        <w:trPr>
          <w:trHeight w:val="896"/>
        </w:trPr>
        <w:tc>
          <w:tcPr>
            <w:tcW w:w="846" w:type="dxa"/>
            <w:vMerge/>
          </w:tcPr>
          <w:p w:rsidR="007C67A9" w:rsidRPr="003D24A5" w:rsidRDefault="007C67A9">
            <w:pPr>
              <w:rPr>
                <w:b/>
                <w:bCs/>
                <w:lang w:bidi="fa-IR"/>
              </w:rPr>
            </w:pPr>
          </w:p>
        </w:tc>
        <w:tc>
          <w:tcPr>
            <w:tcW w:w="2126" w:type="dxa"/>
          </w:tcPr>
          <w:p w:rsidR="007C67A9" w:rsidRPr="003D24A5" w:rsidRDefault="00E00F4F">
            <w:pPr>
              <w:rPr>
                <w:b/>
                <w:bCs/>
                <w:lang w:bidi="fa-IR"/>
              </w:rPr>
            </w:pPr>
            <w:r w:rsidRPr="003D24A5">
              <w:rPr>
                <w:rFonts w:hint="cs"/>
                <w:b/>
                <w:bCs/>
                <w:rtl/>
                <w:lang w:bidi="fa-IR"/>
              </w:rPr>
              <w:t>الباقی شهریه تا قبل ازتاریخ 15/10/</w:t>
            </w:r>
            <w:r>
              <w:rPr>
                <w:rFonts w:hint="cs"/>
                <w:b/>
                <w:bCs/>
                <w:rtl/>
                <w:lang w:bidi="fa-IR"/>
              </w:rPr>
              <w:t>98</w:t>
            </w:r>
          </w:p>
        </w:tc>
        <w:tc>
          <w:tcPr>
            <w:tcW w:w="1702" w:type="dxa"/>
          </w:tcPr>
          <w:p w:rsidR="007C67A9" w:rsidRPr="003D24A5" w:rsidRDefault="007C67A9" w:rsidP="00F855AF">
            <w:pPr>
              <w:rPr>
                <w:b/>
                <w:bCs/>
                <w:lang w:bidi="fa-IR"/>
              </w:rPr>
            </w:pPr>
            <w:r w:rsidRPr="003D24A5">
              <w:rPr>
                <w:rFonts w:hint="cs"/>
                <w:b/>
                <w:bCs/>
                <w:rtl/>
                <w:lang w:bidi="fa-IR"/>
              </w:rPr>
              <w:t>000/000/</w:t>
            </w:r>
            <w:r>
              <w:rPr>
                <w:rFonts w:hint="cs"/>
                <w:b/>
                <w:bCs/>
                <w:rtl/>
                <w:lang w:bidi="fa-IR"/>
              </w:rPr>
              <w:t>8</w:t>
            </w:r>
            <w:r w:rsidRPr="003D24A5">
              <w:rPr>
                <w:rFonts w:hint="cs"/>
                <w:b/>
                <w:bCs/>
                <w:rtl/>
                <w:lang w:bidi="fa-IR"/>
              </w:rPr>
              <w:t xml:space="preserve"> ریال</w:t>
            </w:r>
          </w:p>
        </w:tc>
        <w:tc>
          <w:tcPr>
            <w:tcW w:w="1558" w:type="dxa"/>
          </w:tcPr>
          <w:p w:rsidR="007C67A9" w:rsidRDefault="007C67A9" w:rsidP="007C67A9">
            <w:pPr>
              <w:jc w:val="center"/>
              <w:rPr>
                <w:b/>
                <w:bCs/>
                <w:rtl/>
                <w:lang w:bidi="fa-IR"/>
              </w:rPr>
            </w:pPr>
            <w:r w:rsidRPr="003D24A5">
              <w:rPr>
                <w:rFonts w:hint="cs"/>
                <w:b/>
                <w:bCs/>
                <w:rtl/>
                <w:lang w:bidi="fa-IR"/>
              </w:rPr>
              <w:t>فنی ومهندسی</w:t>
            </w:r>
          </w:p>
          <w:p w:rsidR="007C67A9" w:rsidRPr="003D24A5" w:rsidRDefault="007C67A9" w:rsidP="007C67A9">
            <w:pPr>
              <w:jc w:val="center"/>
              <w:rPr>
                <w:b/>
                <w:bCs/>
                <w:lang w:bidi="fa-IR"/>
              </w:rPr>
            </w:pPr>
            <w:r>
              <w:rPr>
                <w:rFonts w:hint="cs"/>
                <w:b/>
                <w:bCs/>
                <w:rtl/>
                <w:lang w:bidi="fa-IR"/>
              </w:rPr>
              <w:t>هنر</w:t>
            </w:r>
          </w:p>
        </w:tc>
        <w:tc>
          <w:tcPr>
            <w:tcW w:w="1276" w:type="dxa"/>
            <w:vMerge/>
          </w:tcPr>
          <w:p w:rsidR="007C67A9" w:rsidRPr="003D24A5" w:rsidRDefault="007C67A9" w:rsidP="007C67A9">
            <w:pPr>
              <w:jc w:val="center"/>
              <w:rPr>
                <w:b/>
                <w:bCs/>
                <w:rtl/>
                <w:lang w:bidi="fa-IR"/>
              </w:rPr>
            </w:pPr>
          </w:p>
        </w:tc>
        <w:tc>
          <w:tcPr>
            <w:tcW w:w="1985" w:type="dxa"/>
            <w:vMerge/>
          </w:tcPr>
          <w:p w:rsidR="007C67A9" w:rsidRPr="003D24A5" w:rsidRDefault="007C67A9" w:rsidP="007C67A9">
            <w:pPr>
              <w:jc w:val="center"/>
              <w:rPr>
                <w:b/>
                <w:bCs/>
                <w:rtl/>
                <w:lang w:bidi="fa-IR"/>
              </w:rPr>
            </w:pPr>
          </w:p>
        </w:tc>
      </w:tr>
      <w:tr w:rsidR="007C67A9" w:rsidRPr="003D24A5" w:rsidTr="007C67A9">
        <w:tc>
          <w:tcPr>
            <w:tcW w:w="846" w:type="dxa"/>
            <w:shd w:val="clear" w:color="auto" w:fill="FFFF00"/>
          </w:tcPr>
          <w:p w:rsidR="007C67A9" w:rsidRPr="003D24A5" w:rsidRDefault="007C67A9" w:rsidP="007C67A9">
            <w:pPr>
              <w:rPr>
                <w:b/>
                <w:bCs/>
                <w:lang w:bidi="fa-IR"/>
              </w:rPr>
            </w:pPr>
          </w:p>
        </w:tc>
        <w:tc>
          <w:tcPr>
            <w:tcW w:w="2126" w:type="dxa"/>
            <w:shd w:val="clear" w:color="auto" w:fill="FFFF00"/>
          </w:tcPr>
          <w:p w:rsidR="007C67A9" w:rsidRPr="003D24A5" w:rsidRDefault="007C67A9" w:rsidP="007C67A9">
            <w:pPr>
              <w:rPr>
                <w:b/>
                <w:bCs/>
                <w:lang w:bidi="fa-IR"/>
              </w:rPr>
            </w:pPr>
            <w:r w:rsidRPr="003D24A5">
              <w:rPr>
                <w:rFonts w:hint="cs"/>
                <w:b/>
                <w:bCs/>
                <w:rtl/>
                <w:lang w:bidi="fa-IR"/>
              </w:rPr>
              <w:t>الباقی شهریه تا قبل ازتاریخ 15/10/</w:t>
            </w:r>
            <w:r>
              <w:rPr>
                <w:rFonts w:hint="cs"/>
                <w:b/>
                <w:bCs/>
                <w:rtl/>
                <w:lang w:bidi="fa-IR"/>
              </w:rPr>
              <w:t>98</w:t>
            </w:r>
          </w:p>
        </w:tc>
        <w:tc>
          <w:tcPr>
            <w:tcW w:w="1702" w:type="dxa"/>
            <w:shd w:val="clear" w:color="auto" w:fill="FFFF00"/>
          </w:tcPr>
          <w:p w:rsidR="007C67A9" w:rsidRPr="003D24A5" w:rsidRDefault="00E00F4F" w:rsidP="00E00F4F">
            <w:pPr>
              <w:jc w:val="center"/>
              <w:rPr>
                <w:b/>
                <w:bCs/>
                <w:lang w:bidi="fa-IR"/>
              </w:rPr>
            </w:pPr>
            <w:r>
              <w:rPr>
                <w:rFonts w:hint="cs"/>
                <w:b/>
                <w:bCs/>
                <w:rtl/>
                <w:lang w:bidi="fa-IR"/>
              </w:rPr>
              <w:t>000/000/10 ریال</w:t>
            </w:r>
          </w:p>
        </w:tc>
        <w:tc>
          <w:tcPr>
            <w:tcW w:w="1558" w:type="dxa"/>
            <w:shd w:val="clear" w:color="auto" w:fill="FFFF00"/>
          </w:tcPr>
          <w:p w:rsidR="007C67A9" w:rsidRPr="003D24A5" w:rsidRDefault="007C67A9" w:rsidP="007C67A9">
            <w:pPr>
              <w:jc w:val="center"/>
              <w:rPr>
                <w:b/>
                <w:bCs/>
                <w:lang w:bidi="fa-IR"/>
              </w:rPr>
            </w:pPr>
            <w:r>
              <w:rPr>
                <w:rFonts w:hint="cs"/>
                <w:b/>
                <w:bCs/>
                <w:rtl/>
                <w:lang w:bidi="fa-IR"/>
              </w:rPr>
              <w:t>علوم انسانی</w:t>
            </w:r>
          </w:p>
        </w:tc>
        <w:tc>
          <w:tcPr>
            <w:tcW w:w="1276" w:type="dxa"/>
            <w:shd w:val="clear" w:color="auto" w:fill="FFFF00"/>
          </w:tcPr>
          <w:p w:rsidR="007C67A9" w:rsidRPr="003D24A5" w:rsidRDefault="007C67A9" w:rsidP="007C67A9">
            <w:pPr>
              <w:jc w:val="center"/>
              <w:rPr>
                <w:b/>
                <w:bCs/>
                <w:lang w:bidi="fa-IR"/>
              </w:rPr>
            </w:pPr>
            <w:r>
              <w:rPr>
                <w:rFonts w:hint="cs"/>
                <w:b/>
                <w:bCs/>
                <w:rtl/>
                <w:lang w:bidi="fa-IR"/>
              </w:rPr>
              <w:t>کارشناسی ارشد</w:t>
            </w:r>
          </w:p>
        </w:tc>
        <w:tc>
          <w:tcPr>
            <w:tcW w:w="1985" w:type="dxa"/>
            <w:vMerge w:val="restart"/>
            <w:tcBorders>
              <w:bottom w:val="nil"/>
            </w:tcBorders>
            <w:shd w:val="clear" w:color="auto" w:fill="FFFF00"/>
          </w:tcPr>
          <w:p w:rsidR="007C67A9" w:rsidRPr="003D24A5" w:rsidRDefault="007C67A9" w:rsidP="007C67A9">
            <w:pPr>
              <w:jc w:val="center"/>
              <w:rPr>
                <w:b/>
                <w:bCs/>
                <w:rtl/>
                <w:lang w:bidi="fa-IR"/>
              </w:rPr>
            </w:pPr>
            <w:r>
              <w:rPr>
                <w:rFonts w:hint="cs"/>
                <w:b/>
                <w:bCs/>
                <w:rtl/>
                <w:lang w:bidi="fa-IR"/>
              </w:rPr>
              <w:t>دانشجویان تحصیلات تکمیلی</w:t>
            </w:r>
          </w:p>
        </w:tc>
      </w:tr>
      <w:tr w:rsidR="007C67A9" w:rsidRPr="003D24A5" w:rsidTr="007C67A9">
        <w:tc>
          <w:tcPr>
            <w:tcW w:w="846" w:type="dxa"/>
            <w:shd w:val="clear" w:color="auto" w:fill="FFFF00"/>
          </w:tcPr>
          <w:p w:rsidR="007C67A9" w:rsidRPr="003D24A5" w:rsidRDefault="007C67A9" w:rsidP="007C67A9">
            <w:pPr>
              <w:rPr>
                <w:b/>
                <w:bCs/>
                <w:lang w:bidi="fa-IR"/>
              </w:rPr>
            </w:pPr>
          </w:p>
        </w:tc>
        <w:tc>
          <w:tcPr>
            <w:tcW w:w="2126" w:type="dxa"/>
            <w:shd w:val="clear" w:color="auto" w:fill="FFFF00"/>
          </w:tcPr>
          <w:p w:rsidR="007C67A9" w:rsidRPr="003D24A5" w:rsidRDefault="007C67A9" w:rsidP="007C67A9">
            <w:pPr>
              <w:rPr>
                <w:b/>
                <w:bCs/>
                <w:lang w:bidi="fa-IR"/>
              </w:rPr>
            </w:pPr>
            <w:r w:rsidRPr="003D24A5">
              <w:rPr>
                <w:rFonts w:hint="cs"/>
                <w:b/>
                <w:bCs/>
                <w:rtl/>
                <w:lang w:bidi="fa-IR"/>
              </w:rPr>
              <w:t>الباقی شهریه تا قبل ازتاریخ 15/10/</w:t>
            </w:r>
            <w:r>
              <w:rPr>
                <w:rFonts w:hint="cs"/>
                <w:b/>
                <w:bCs/>
                <w:rtl/>
                <w:lang w:bidi="fa-IR"/>
              </w:rPr>
              <w:t>98</w:t>
            </w:r>
          </w:p>
        </w:tc>
        <w:tc>
          <w:tcPr>
            <w:tcW w:w="1702" w:type="dxa"/>
            <w:shd w:val="clear" w:color="auto" w:fill="FFFF00"/>
          </w:tcPr>
          <w:p w:rsidR="007C67A9" w:rsidRPr="003D24A5" w:rsidRDefault="007C67A9" w:rsidP="007C67A9">
            <w:pPr>
              <w:rPr>
                <w:b/>
                <w:bCs/>
                <w:lang w:bidi="fa-IR"/>
              </w:rPr>
            </w:pPr>
            <w:r>
              <w:rPr>
                <w:rFonts w:hint="cs"/>
                <w:b/>
                <w:bCs/>
                <w:rtl/>
                <w:lang w:bidi="fa-IR"/>
              </w:rPr>
              <w:t>000/000/12 ریال</w:t>
            </w:r>
          </w:p>
        </w:tc>
        <w:tc>
          <w:tcPr>
            <w:tcW w:w="1558" w:type="dxa"/>
            <w:shd w:val="clear" w:color="auto" w:fill="FFFF00"/>
          </w:tcPr>
          <w:p w:rsidR="007C67A9" w:rsidRDefault="007C67A9" w:rsidP="007C67A9">
            <w:pPr>
              <w:jc w:val="center"/>
              <w:rPr>
                <w:b/>
                <w:bCs/>
                <w:rtl/>
                <w:lang w:bidi="fa-IR"/>
              </w:rPr>
            </w:pPr>
            <w:r>
              <w:rPr>
                <w:rFonts w:hint="cs"/>
                <w:b/>
                <w:bCs/>
                <w:rtl/>
                <w:lang w:bidi="fa-IR"/>
              </w:rPr>
              <w:t>فنی ومهندسی</w:t>
            </w:r>
          </w:p>
          <w:p w:rsidR="007C67A9" w:rsidRPr="003D24A5" w:rsidRDefault="007C67A9" w:rsidP="007C67A9">
            <w:pPr>
              <w:jc w:val="center"/>
              <w:rPr>
                <w:b/>
                <w:bCs/>
                <w:lang w:bidi="fa-IR"/>
              </w:rPr>
            </w:pPr>
            <w:r>
              <w:rPr>
                <w:rFonts w:hint="cs"/>
                <w:b/>
                <w:bCs/>
                <w:rtl/>
                <w:lang w:bidi="fa-IR"/>
              </w:rPr>
              <w:t>هنر</w:t>
            </w:r>
          </w:p>
        </w:tc>
        <w:tc>
          <w:tcPr>
            <w:tcW w:w="1276" w:type="dxa"/>
            <w:shd w:val="clear" w:color="auto" w:fill="FFFF00"/>
          </w:tcPr>
          <w:p w:rsidR="007C67A9" w:rsidRPr="003D24A5" w:rsidRDefault="007C67A9" w:rsidP="007C67A9">
            <w:pPr>
              <w:jc w:val="center"/>
              <w:rPr>
                <w:b/>
                <w:bCs/>
                <w:lang w:bidi="fa-IR"/>
              </w:rPr>
            </w:pPr>
            <w:r>
              <w:rPr>
                <w:rFonts w:hint="cs"/>
                <w:b/>
                <w:bCs/>
                <w:rtl/>
                <w:lang w:bidi="fa-IR"/>
              </w:rPr>
              <w:t>کارشناسی ارشد</w:t>
            </w:r>
          </w:p>
        </w:tc>
        <w:tc>
          <w:tcPr>
            <w:tcW w:w="1985" w:type="dxa"/>
            <w:vMerge/>
            <w:tcBorders>
              <w:bottom w:val="single" w:sz="4" w:space="0" w:color="auto"/>
            </w:tcBorders>
            <w:shd w:val="clear" w:color="auto" w:fill="FFFF00"/>
          </w:tcPr>
          <w:p w:rsidR="007C67A9" w:rsidRPr="003D24A5" w:rsidRDefault="007C67A9" w:rsidP="007C67A9">
            <w:pPr>
              <w:jc w:val="center"/>
              <w:rPr>
                <w:b/>
                <w:bCs/>
                <w:lang w:bidi="fa-IR"/>
              </w:rPr>
            </w:pPr>
          </w:p>
        </w:tc>
      </w:tr>
      <w:tr w:rsidR="007C67A9" w:rsidRPr="003D24A5" w:rsidTr="007C67A9">
        <w:trPr>
          <w:trHeight w:val="547"/>
        </w:trPr>
        <w:tc>
          <w:tcPr>
            <w:tcW w:w="7508" w:type="dxa"/>
            <w:gridSpan w:val="5"/>
            <w:tcBorders>
              <w:left w:val="nil"/>
              <w:bottom w:val="nil"/>
              <w:right w:val="nil"/>
            </w:tcBorders>
          </w:tcPr>
          <w:p w:rsidR="007C67A9" w:rsidRPr="003D24A5" w:rsidRDefault="007C67A9" w:rsidP="007C67A9">
            <w:pPr>
              <w:rPr>
                <w:b/>
                <w:bCs/>
                <w:lang w:bidi="fa-IR"/>
              </w:rPr>
            </w:pPr>
          </w:p>
        </w:tc>
        <w:tc>
          <w:tcPr>
            <w:tcW w:w="1985" w:type="dxa"/>
            <w:tcBorders>
              <w:left w:val="nil"/>
              <w:bottom w:val="nil"/>
              <w:right w:val="nil"/>
            </w:tcBorders>
          </w:tcPr>
          <w:p w:rsidR="007C67A9" w:rsidRPr="003D24A5" w:rsidRDefault="007C67A9" w:rsidP="007C67A9">
            <w:pPr>
              <w:rPr>
                <w:b/>
                <w:bCs/>
                <w:lang w:bidi="fa-IR"/>
              </w:rPr>
            </w:pPr>
          </w:p>
        </w:tc>
      </w:tr>
    </w:tbl>
    <w:p w:rsidR="00A97525" w:rsidRPr="003D24A5" w:rsidRDefault="00A97525">
      <w:pPr>
        <w:rPr>
          <w:b/>
          <w:bCs/>
          <w:rtl/>
          <w:lang w:bidi="fa-IR"/>
        </w:rPr>
      </w:pPr>
    </w:p>
    <w:p w:rsidR="003D24A5" w:rsidRDefault="003D24A5">
      <w:pPr>
        <w:rPr>
          <w:rtl/>
          <w:lang w:bidi="fa-IR"/>
        </w:rPr>
      </w:pPr>
    </w:p>
    <w:p w:rsidR="003454A2" w:rsidRPr="00E56E82" w:rsidRDefault="003454A2">
      <w:pPr>
        <w:rPr>
          <w:b/>
          <w:bCs/>
          <w:sz w:val="24"/>
          <w:szCs w:val="24"/>
          <w:lang w:bidi="fa-IR"/>
        </w:rPr>
      </w:pPr>
      <w:r w:rsidRPr="00E56E82">
        <w:rPr>
          <w:rFonts w:hint="cs"/>
          <w:b/>
          <w:bCs/>
          <w:sz w:val="24"/>
          <w:szCs w:val="24"/>
          <w:rtl/>
          <w:lang w:bidi="fa-IR"/>
        </w:rPr>
        <w:t>موسسه آموزش عالی فردوس مشهد</w:t>
      </w:r>
    </w:p>
    <w:sectPr w:rsidR="003454A2" w:rsidRPr="00E5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5C"/>
    <w:rsid w:val="00237BD9"/>
    <w:rsid w:val="003454A2"/>
    <w:rsid w:val="003D24A5"/>
    <w:rsid w:val="0041212F"/>
    <w:rsid w:val="00696FE5"/>
    <w:rsid w:val="0070272F"/>
    <w:rsid w:val="007C67A9"/>
    <w:rsid w:val="009B03A6"/>
    <w:rsid w:val="00A97525"/>
    <w:rsid w:val="00CC245C"/>
    <w:rsid w:val="00E00F4F"/>
    <w:rsid w:val="00E56E82"/>
    <w:rsid w:val="00F85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4CA6C-2E60-4ED1-A862-851B2F6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6E82"/>
    <w:rPr>
      <w:color w:val="0563C1" w:themeColor="hyperlink"/>
      <w:u w:val="single"/>
    </w:rPr>
  </w:style>
  <w:style w:type="paragraph" w:styleId="BalloonText">
    <w:name w:val="Balloon Text"/>
    <w:basedOn w:val="Normal"/>
    <w:link w:val="BalloonTextChar"/>
    <w:uiPriority w:val="99"/>
    <w:semiHidden/>
    <w:unhideWhenUsed/>
    <w:rsid w:val="00E5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erdowsmashh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9F3E-5D44-4E85-A31B-CD85ACBC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dc:creator>
  <cp:keywords/>
  <dc:description/>
  <cp:lastModifiedBy>mali</cp:lastModifiedBy>
  <cp:revision>9</cp:revision>
  <cp:lastPrinted>2019-08-25T06:38:00Z</cp:lastPrinted>
  <dcterms:created xsi:type="dcterms:W3CDTF">2017-08-07T04:20:00Z</dcterms:created>
  <dcterms:modified xsi:type="dcterms:W3CDTF">2019-08-25T06:43:00Z</dcterms:modified>
</cp:coreProperties>
</file>